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35D4" w14:textId="77777777" w:rsidR="00FA4959" w:rsidRDefault="004031E4">
      <w:proofErr w:type="spellStart"/>
      <w:r>
        <w:t>Accesiblidad</w:t>
      </w:r>
      <w:proofErr w:type="spellEnd"/>
      <w:r>
        <w:t xml:space="preserve"> WEB</w:t>
      </w:r>
    </w:p>
    <w:p w14:paraId="1236E600" w14:textId="77777777" w:rsidR="004031E4" w:rsidRDefault="004031E4">
      <w:r>
        <w:t>Título de página &lt;</w:t>
      </w:r>
      <w:proofErr w:type="spellStart"/>
      <w:r>
        <w:t>title</w:t>
      </w:r>
      <w:proofErr w:type="spellEnd"/>
      <w:r>
        <w:t>&gt;</w:t>
      </w:r>
    </w:p>
    <w:p w14:paraId="5F225BA0" w14:textId="77777777" w:rsidR="004031E4" w:rsidRDefault="004031E4" w:rsidP="004031E4">
      <w:pPr>
        <w:pStyle w:val="Prrafodelista"/>
        <w:numPr>
          <w:ilvl w:val="0"/>
          <w:numId w:val="1"/>
        </w:numPr>
      </w:pPr>
      <w:r>
        <w:t>Tiene que explicar brevemente el contenido de la página ya que tiene que servir de guía:</w:t>
      </w:r>
    </w:p>
    <w:p w14:paraId="4421E9DC" w14:textId="77777777" w:rsidR="004031E4" w:rsidRDefault="004031E4" w:rsidP="004031E4">
      <w:pPr>
        <w:pStyle w:val="Prrafodelista"/>
      </w:pPr>
      <w:r>
        <w:t xml:space="preserve">Ej. </w:t>
      </w:r>
    </w:p>
    <w:p w14:paraId="64156381" w14:textId="77777777" w:rsidR="004031E4" w:rsidRDefault="0086428B" w:rsidP="004031E4">
      <w:r>
        <w:rPr>
          <w:noProof/>
          <w:lang w:val="es-ES" w:eastAsia="es-ES"/>
        </w:rPr>
        <w:drawing>
          <wp:inline distT="0" distB="0" distL="0" distR="0" wp14:anchorId="36392062" wp14:editId="489C2E3C">
            <wp:extent cx="5396230" cy="8807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title-tab-popup.png"/>
                    <pic:cNvPicPr/>
                  </pic:nvPicPr>
                  <pic:blipFill>
                    <a:blip r:embed="rId6">
                      <a:extLst>
                        <a:ext uri="{28A0092B-C50C-407E-A947-70E740481C1C}">
                          <a14:useLocalDpi xmlns:a14="http://schemas.microsoft.com/office/drawing/2010/main" val="0"/>
                        </a:ext>
                      </a:extLst>
                    </a:blip>
                    <a:stretch>
                      <a:fillRect/>
                    </a:stretch>
                  </pic:blipFill>
                  <pic:spPr>
                    <a:xfrm>
                      <a:off x="0" y="0"/>
                      <a:ext cx="5396230" cy="880745"/>
                    </a:xfrm>
                    <a:prstGeom prst="rect">
                      <a:avLst/>
                    </a:prstGeom>
                  </pic:spPr>
                </pic:pic>
              </a:graphicData>
            </a:graphic>
          </wp:inline>
        </w:drawing>
      </w:r>
    </w:p>
    <w:p w14:paraId="79297513" w14:textId="77777777" w:rsidR="0086428B" w:rsidRDefault="0086428B" w:rsidP="004031E4">
      <w:r>
        <w:t>Textos alternativos para las imágenes &lt;</w:t>
      </w:r>
      <w:proofErr w:type="spellStart"/>
      <w:r>
        <w:t>img</w:t>
      </w:r>
      <w:proofErr w:type="spellEnd"/>
      <w:r>
        <w:t xml:space="preserve"> </w:t>
      </w:r>
      <w:proofErr w:type="spellStart"/>
      <w:r>
        <w:t>alt</w:t>
      </w:r>
      <w:proofErr w:type="spellEnd"/>
      <w:r>
        <w:t>&gt;</w:t>
      </w:r>
    </w:p>
    <w:p w14:paraId="467D614C" w14:textId="0FF93D7C" w:rsidR="0086428B" w:rsidRDefault="0086428B" w:rsidP="0086428B">
      <w:pPr>
        <w:pStyle w:val="Prrafodelista"/>
        <w:numPr>
          <w:ilvl w:val="0"/>
          <w:numId w:val="1"/>
        </w:numPr>
      </w:pPr>
      <w:r>
        <w:t>Todas las imágenes que tienen algún fin (no son solo decorativas) tienen que ten</w:t>
      </w:r>
      <w:r w:rsidR="006B3760">
        <w:t>e</w:t>
      </w:r>
      <w:r>
        <w:t xml:space="preserve">r un texto alternativo que muestre la funcionalidad de la imagen. </w:t>
      </w:r>
    </w:p>
    <w:p w14:paraId="530A8324" w14:textId="2A2CF040" w:rsidR="0086428B" w:rsidRDefault="0086428B" w:rsidP="0086428B">
      <w:pPr>
        <w:pStyle w:val="Prrafodelista"/>
        <w:numPr>
          <w:ilvl w:val="0"/>
          <w:numId w:val="1"/>
        </w:numPr>
      </w:pPr>
      <w:r>
        <w:t xml:space="preserve">No necesariamente tiene que describirla, por ejemplo: un botón </w:t>
      </w:r>
      <w:r>
        <w:rPr>
          <w:noProof/>
          <w:lang w:val="es-ES" w:eastAsia="es-ES"/>
        </w:rPr>
        <w:drawing>
          <wp:inline distT="0" distB="0" distL="0" distR="0" wp14:anchorId="2AA69D73" wp14:editId="54F2FC99">
            <wp:extent cx="457200"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button.png"/>
                    <pic:cNvPicPr/>
                  </pic:nvPicPr>
                  <pic:blipFill>
                    <a:blip r:embed="rId7">
                      <a:extLst>
                        <a:ext uri="{28A0092B-C50C-407E-A947-70E740481C1C}">
                          <a14:useLocalDpi xmlns:a14="http://schemas.microsoft.com/office/drawing/2010/main" val="0"/>
                        </a:ext>
                      </a:extLst>
                    </a:blip>
                    <a:stretch>
                      <a:fillRect/>
                    </a:stretch>
                  </pic:blipFill>
                  <pic:spPr>
                    <a:xfrm>
                      <a:off x="0" y="0"/>
                      <a:ext cx="457200" cy="304800"/>
                    </a:xfrm>
                    <a:prstGeom prst="rect">
                      <a:avLst/>
                    </a:prstGeom>
                  </pic:spPr>
                </pic:pic>
              </a:graphicData>
            </a:graphic>
          </wp:inline>
        </w:drawing>
      </w:r>
      <w:r>
        <w:t xml:space="preserve">, el texto alternativo no tiene que ser “lupa” </w:t>
      </w:r>
      <w:r w:rsidR="006B3760">
        <w:t>sino</w:t>
      </w:r>
      <w:r>
        <w:t xml:space="preserve"> que tiene que ser  “buscar”.</w:t>
      </w:r>
    </w:p>
    <w:p w14:paraId="5555D072" w14:textId="1E11A816" w:rsidR="0086428B" w:rsidRDefault="0086428B" w:rsidP="0086428B">
      <w:pPr>
        <w:pStyle w:val="Prrafodelista"/>
        <w:numPr>
          <w:ilvl w:val="0"/>
          <w:numId w:val="1"/>
        </w:numPr>
      </w:pPr>
      <w:r>
        <w:t xml:space="preserve">Las imágenes únicamente decorativas tienen que tener un </w:t>
      </w:r>
      <w:proofErr w:type="spellStart"/>
      <w:r>
        <w:t>alt</w:t>
      </w:r>
      <w:proofErr w:type="spellEnd"/>
      <w:r>
        <w:t xml:space="preserve">=” “, </w:t>
      </w:r>
      <w:r w:rsidR="006B3760">
        <w:t>es</w:t>
      </w:r>
      <w:r>
        <w:t xml:space="preserve"> decir nulo, para no confundir al usuario.</w:t>
      </w:r>
    </w:p>
    <w:p w14:paraId="582A937C" w14:textId="77777777" w:rsidR="0086428B" w:rsidRDefault="0086428B" w:rsidP="0086428B">
      <w:pPr>
        <w:pStyle w:val="Prrafodelista"/>
        <w:numPr>
          <w:ilvl w:val="0"/>
          <w:numId w:val="1"/>
        </w:numPr>
      </w:pPr>
      <w:r>
        <w:t xml:space="preserve">El </w:t>
      </w:r>
      <w:proofErr w:type="spellStart"/>
      <w:r>
        <w:t>alt</w:t>
      </w:r>
      <w:proofErr w:type="spellEnd"/>
      <w:r>
        <w:t xml:space="preserve">= puede tener desde una palabra a un texto que describa  la imagen si es necesario (por ejemplo un gráfico).  </w:t>
      </w:r>
    </w:p>
    <w:p w14:paraId="7468CF5D" w14:textId="77777777" w:rsidR="0086428B" w:rsidRDefault="0086428B" w:rsidP="0086428B">
      <w:pPr>
        <w:pStyle w:val="Prrafodelista"/>
        <w:numPr>
          <w:ilvl w:val="0"/>
          <w:numId w:val="1"/>
        </w:numPr>
      </w:pPr>
      <w:r>
        <w:t xml:space="preserve">No es necesario explicar que la imagen contiene un link en el </w:t>
      </w:r>
      <w:proofErr w:type="spellStart"/>
      <w:r>
        <w:t>alt</w:t>
      </w:r>
      <w:proofErr w:type="spellEnd"/>
      <w:r>
        <w:t xml:space="preserve">, </w:t>
      </w:r>
      <w:r w:rsidR="004D05C2">
        <w:t xml:space="preserve">el lector de pantalla ya lo identifica. </w:t>
      </w:r>
    </w:p>
    <w:p w14:paraId="73E82263" w14:textId="77777777" w:rsidR="004D05C2" w:rsidRDefault="004D05C2" w:rsidP="004D05C2">
      <w:pPr>
        <w:ind w:left="360"/>
      </w:pPr>
      <w:r>
        <w:t xml:space="preserve">* La web: </w:t>
      </w:r>
      <w:hyperlink r:id="rId8" w:history="1">
        <w:r w:rsidRPr="008A1A4B">
          <w:rPr>
            <w:rStyle w:val="Hipervnculo"/>
          </w:rPr>
          <w:t>http://wave.webaim.org/</w:t>
        </w:r>
      </w:hyperlink>
      <w:r>
        <w:t xml:space="preserve"> te permite comprobar si está puesto el </w:t>
      </w:r>
      <w:proofErr w:type="spellStart"/>
      <w:r>
        <w:t>alt</w:t>
      </w:r>
      <w:proofErr w:type="spellEnd"/>
      <w:r>
        <w:t xml:space="preserve"> en todas las imágenes. </w:t>
      </w:r>
    </w:p>
    <w:p w14:paraId="527F5F56" w14:textId="77777777" w:rsidR="004D05C2" w:rsidRDefault="004D05C2" w:rsidP="004D05C2">
      <w:r>
        <w:t>Las cabeceras &lt;h1&gt; &lt;h2&gt;..</w:t>
      </w:r>
    </w:p>
    <w:p w14:paraId="7B795AAD" w14:textId="67209533" w:rsidR="004D05C2" w:rsidRDefault="006B3760" w:rsidP="00777D5F">
      <w:pPr>
        <w:pStyle w:val="Prrafodelista"/>
        <w:numPr>
          <w:ilvl w:val="0"/>
          <w:numId w:val="1"/>
        </w:numPr>
      </w:pPr>
      <w:r>
        <w:t>Es necesario que se pongan</w:t>
      </w:r>
      <w:r w:rsidR="004D05C2">
        <w:t xml:space="preserve"> para que l</w:t>
      </w:r>
      <w:r w:rsidR="00777D5F">
        <w:t>o</w:t>
      </w:r>
      <w:r>
        <w:t>s usuarios puedan navegar de una a la otra.</w:t>
      </w:r>
    </w:p>
    <w:p w14:paraId="7998A963" w14:textId="77777777" w:rsidR="0086428B" w:rsidRDefault="00777D5F" w:rsidP="0086428B">
      <w:pPr>
        <w:pStyle w:val="Prrafodelista"/>
        <w:numPr>
          <w:ilvl w:val="0"/>
          <w:numId w:val="1"/>
        </w:numPr>
      </w:pPr>
      <w:r>
        <w:t xml:space="preserve">El &lt;h1&gt; normalmente se usa como título más importante, </w:t>
      </w:r>
    </w:p>
    <w:p w14:paraId="70A7359F" w14:textId="759FA2A2" w:rsidR="00777D5F" w:rsidRDefault="006B3760" w:rsidP="0086428B">
      <w:pPr>
        <w:pStyle w:val="Prrafodelista"/>
        <w:numPr>
          <w:ilvl w:val="0"/>
          <w:numId w:val="1"/>
        </w:numPr>
      </w:pPr>
      <w:r>
        <w:t>Es preferible</w:t>
      </w:r>
      <w:r w:rsidR="00777D5F">
        <w:t xml:space="preserve"> no saltarse niveles (no pasar de &lt;h1&gt; a &lt;h3&gt;)</w:t>
      </w:r>
    </w:p>
    <w:p w14:paraId="5B8E04AC" w14:textId="66A7F344" w:rsidR="00777D5F" w:rsidRDefault="00F409BA" w:rsidP="00777D5F">
      <w:r>
        <w:t>Contraste de color</w:t>
      </w:r>
    </w:p>
    <w:p w14:paraId="47D25609" w14:textId="3FDBDBDB" w:rsidR="00F409BA" w:rsidRDefault="00F409BA" w:rsidP="00F409BA">
      <w:pPr>
        <w:pStyle w:val="Prrafodelista"/>
        <w:numPr>
          <w:ilvl w:val="0"/>
          <w:numId w:val="1"/>
        </w:numPr>
      </w:pPr>
      <w:r>
        <w:t>Hay usuarios que necesitarían un texto contrastado respecto al fondo, pero hay gente que necesita que no lo esté tanto, es por eso que se debe permitir cambiar el color de la fuente</w:t>
      </w:r>
      <w:r w:rsidR="006B3760">
        <w:t xml:space="preserve"> y</w:t>
      </w:r>
      <w:r>
        <w:t xml:space="preserve"> </w:t>
      </w:r>
      <w:r w:rsidR="006B3760">
        <w:t>d</w:t>
      </w:r>
      <w:r>
        <w:t>el fondo.</w:t>
      </w:r>
    </w:p>
    <w:p w14:paraId="72FB2875" w14:textId="7D552256" w:rsidR="00DB022C" w:rsidRDefault="006B3760" w:rsidP="00F409BA">
      <w:pPr>
        <w:pStyle w:val="Prrafodelista"/>
        <w:numPr>
          <w:ilvl w:val="0"/>
          <w:numId w:val="1"/>
        </w:numPr>
      </w:pPr>
      <w:r>
        <w:t xml:space="preserve">Igualmente, es necesario que la página tenga </w:t>
      </w:r>
      <w:r w:rsidR="00DB022C">
        <w:t xml:space="preserve">un mínimo de contraste. </w:t>
      </w:r>
    </w:p>
    <w:p w14:paraId="4CFE0E63" w14:textId="497AD7F0" w:rsidR="00DB022C" w:rsidRDefault="00DB022C" w:rsidP="00DB022C">
      <w:r>
        <w:t>Ajustar tamaño del texto</w:t>
      </w:r>
    </w:p>
    <w:p w14:paraId="08BAE237" w14:textId="60A89D6F" w:rsidR="00DB022C" w:rsidRDefault="00DB022C" w:rsidP="00500E15">
      <w:pPr>
        <w:pStyle w:val="Prrafodelista"/>
        <w:numPr>
          <w:ilvl w:val="0"/>
          <w:numId w:val="1"/>
        </w:numPr>
      </w:pPr>
      <w:r>
        <w:t xml:space="preserve">Se tiene que crear muy bien la estructura de la página para que a la hora de </w:t>
      </w:r>
      <w:proofErr w:type="spellStart"/>
      <w:r>
        <w:t>reescalar</w:t>
      </w:r>
      <w:proofErr w:type="spellEnd"/>
      <w:r>
        <w:t xml:space="preserve"> un t</w:t>
      </w:r>
      <w:r w:rsidR="006B3760">
        <w:t xml:space="preserve">exto no quede sobrepuesto o </w:t>
      </w:r>
      <w:r>
        <w:t xml:space="preserve">se separe demasiado. </w:t>
      </w:r>
    </w:p>
    <w:p w14:paraId="5B01467E" w14:textId="77777777" w:rsidR="00770AD4" w:rsidRDefault="00770AD4" w:rsidP="00500E15"/>
    <w:p w14:paraId="5AFA4808" w14:textId="77777777" w:rsidR="00770AD4" w:rsidRDefault="00770AD4" w:rsidP="00500E15"/>
    <w:p w14:paraId="43BBB928" w14:textId="2DB2982F" w:rsidR="00500E15" w:rsidRDefault="00500E15" w:rsidP="00500E15">
      <w:r>
        <w:lastRenderedPageBreak/>
        <w:t>Acceso del teclado y foco visual.</w:t>
      </w:r>
    </w:p>
    <w:p w14:paraId="0A53034F" w14:textId="765F0685" w:rsidR="00500E15" w:rsidRDefault="00500E15" w:rsidP="00500E15">
      <w:pPr>
        <w:pStyle w:val="Prrafodelista"/>
        <w:numPr>
          <w:ilvl w:val="0"/>
          <w:numId w:val="1"/>
        </w:numPr>
      </w:pPr>
      <w:r>
        <w:t xml:space="preserve">Sobretodo, para la gente que no puede usar el </w:t>
      </w:r>
      <w:r w:rsidR="006B3760">
        <w:t>“</w:t>
      </w:r>
      <w:proofErr w:type="spellStart"/>
      <w:r w:rsidR="006B3760">
        <w:t>raton</w:t>
      </w:r>
      <w:proofErr w:type="spellEnd"/>
      <w:r w:rsidR="006B3760">
        <w:t>”</w:t>
      </w:r>
      <w:r>
        <w:t>, se usa el sistema de marcar en los botones / formularios e</w:t>
      </w:r>
      <w:r w:rsidR="006B3760">
        <w:t>n el que el usuario sepa dónde está situado</w:t>
      </w:r>
      <w:r>
        <w:t xml:space="preserve">. </w:t>
      </w:r>
    </w:p>
    <w:p w14:paraId="0DEDCF14" w14:textId="6997C187" w:rsidR="00500E15" w:rsidRDefault="00500E15" w:rsidP="00500E15">
      <w:pPr>
        <w:pStyle w:val="Prrafodelista"/>
        <w:numPr>
          <w:ilvl w:val="0"/>
          <w:numId w:val="1"/>
        </w:numPr>
      </w:pPr>
      <w:r>
        <w:t>Se pu</w:t>
      </w:r>
      <w:r w:rsidR="006B3760">
        <w:t xml:space="preserve">eden señalar </w:t>
      </w:r>
      <w:r w:rsidR="00916F9D">
        <w:t>con un marco de puntos y con algún color</w:t>
      </w:r>
      <w:r w:rsidR="00CE4377">
        <w:t>.</w:t>
      </w:r>
    </w:p>
    <w:p w14:paraId="474219B8" w14:textId="55911A6E" w:rsidR="00CE4377" w:rsidRDefault="006B3760" w:rsidP="00500E15">
      <w:pPr>
        <w:pStyle w:val="Prrafodelista"/>
        <w:numPr>
          <w:ilvl w:val="0"/>
          <w:numId w:val="1"/>
        </w:numPr>
      </w:pPr>
      <w:r>
        <w:t>Por</w:t>
      </w:r>
      <w:r w:rsidR="00CE4377">
        <w:t xml:space="preserve"> ejemplo:</w:t>
      </w:r>
    </w:p>
    <w:p w14:paraId="0092D39A" w14:textId="4DE1873B" w:rsidR="00CE4377" w:rsidRDefault="00CE4377" w:rsidP="00CE4377">
      <w:pPr>
        <w:pStyle w:val="Prrafodelista"/>
      </w:pPr>
      <w:r>
        <w:rPr>
          <w:noProof/>
          <w:lang w:val="es-ES" w:eastAsia="es-ES"/>
        </w:rPr>
        <w:drawing>
          <wp:inline distT="0" distB="0" distL="0" distR="0" wp14:anchorId="40703159" wp14:editId="681D10E6">
            <wp:extent cx="2058035" cy="7451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highlight-border.png"/>
                    <pic:cNvPicPr/>
                  </pic:nvPicPr>
                  <pic:blipFill>
                    <a:blip r:embed="rId9">
                      <a:extLst>
                        <a:ext uri="{28A0092B-C50C-407E-A947-70E740481C1C}">
                          <a14:useLocalDpi xmlns:a14="http://schemas.microsoft.com/office/drawing/2010/main" val="0"/>
                        </a:ext>
                      </a:extLst>
                    </a:blip>
                    <a:stretch>
                      <a:fillRect/>
                    </a:stretch>
                  </pic:blipFill>
                  <pic:spPr>
                    <a:xfrm>
                      <a:off x="0" y="0"/>
                      <a:ext cx="2061182" cy="746290"/>
                    </a:xfrm>
                    <a:prstGeom prst="rect">
                      <a:avLst/>
                    </a:prstGeom>
                  </pic:spPr>
                </pic:pic>
              </a:graphicData>
            </a:graphic>
          </wp:inline>
        </w:drawing>
      </w:r>
      <w:r>
        <w:rPr>
          <w:noProof/>
          <w:lang w:val="es-ES" w:eastAsia="es-ES"/>
        </w:rPr>
        <w:drawing>
          <wp:inline distT="0" distB="0" distL="0" distR="0" wp14:anchorId="5F1E2868" wp14:editId="08FFA67C">
            <wp:extent cx="2753986" cy="10026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highlight-field.png"/>
                    <pic:cNvPicPr/>
                  </pic:nvPicPr>
                  <pic:blipFill>
                    <a:blip r:embed="rId10">
                      <a:extLst>
                        <a:ext uri="{28A0092B-C50C-407E-A947-70E740481C1C}">
                          <a14:useLocalDpi xmlns:a14="http://schemas.microsoft.com/office/drawing/2010/main" val="0"/>
                        </a:ext>
                      </a:extLst>
                    </a:blip>
                    <a:stretch>
                      <a:fillRect/>
                    </a:stretch>
                  </pic:blipFill>
                  <pic:spPr>
                    <a:xfrm>
                      <a:off x="0" y="0"/>
                      <a:ext cx="2763232" cy="1006031"/>
                    </a:xfrm>
                    <a:prstGeom prst="rect">
                      <a:avLst/>
                    </a:prstGeom>
                  </pic:spPr>
                </pic:pic>
              </a:graphicData>
            </a:graphic>
          </wp:inline>
        </w:drawing>
      </w:r>
    </w:p>
    <w:p w14:paraId="72561632" w14:textId="77777777" w:rsidR="0086428B" w:rsidRDefault="0086428B" w:rsidP="0086428B"/>
    <w:p w14:paraId="6A0F42DA" w14:textId="17DED796" w:rsidR="0016235D" w:rsidRPr="00770AD4" w:rsidRDefault="0016235D" w:rsidP="0086428B">
      <w:pPr>
        <w:rPr>
          <w:color w:val="A6A6A6" w:themeColor="background1" w:themeShade="A6"/>
        </w:rPr>
      </w:pPr>
      <w:proofErr w:type="spellStart"/>
      <w:r w:rsidRPr="00770AD4">
        <w:rPr>
          <w:i/>
          <w:color w:val="A6A6A6" w:themeColor="background1" w:themeShade="A6"/>
        </w:rPr>
        <w:t>Forms</w:t>
      </w:r>
      <w:proofErr w:type="spellEnd"/>
      <w:r w:rsidRPr="00770AD4">
        <w:rPr>
          <w:i/>
          <w:color w:val="A6A6A6" w:themeColor="background1" w:themeShade="A6"/>
        </w:rPr>
        <w:t xml:space="preserve">, </w:t>
      </w:r>
      <w:proofErr w:type="spellStart"/>
      <w:r w:rsidRPr="00770AD4">
        <w:rPr>
          <w:i/>
          <w:color w:val="A6A6A6" w:themeColor="background1" w:themeShade="A6"/>
        </w:rPr>
        <w:t>labels</w:t>
      </w:r>
      <w:proofErr w:type="spellEnd"/>
      <w:r w:rsidRPr="00770AD4">
        <w:rPr>
          <w:i/>
          <w:color w:val="A6A6A6" w:themeColor="background1" w:themeShade="A6"/>
        </w:rPr>
        <w:t xml:space="preserve"> and </w:t>
      </w:r>
      <w:proofErr w:type="spellStart"/>
      <w:r w:rsidRPr="00770AD4">
        <w:rPr>
          <w:i/>
          <w:color w:val="A6A6A6" w:themeColor="background1" w:themeShade="A6"/>
        </w:rPr>
        <w:t>errors</w:t>
      </w:r>
      <w:proofErr w:type="spellEnd"/>
      <w:r w:rsidRPr="00770AD4">
        <w:rPr>
          <w:i/>
          <w:color w:val="A6A6A6" w:themeColor="background1" w:themeShade="A6"/>
        </w:rPr>
        <w:t xml:space="preserve"> –</w:t>
      </w:r>
      <w:r w:rsidRPr="00770AD4">
        <w:rPr>
          <w:color w:val="A6A6A6" w:themeColor="background1" w:themeShade="A6"/>
        </w:rPr>
        <w:t xml:space="preserve">PARTE DUDOSA </w:t>
      </w:r>
      <w:bookmarkStart w:id="0" w:name="_GoBack"/>
      <w:bookmarkEnd w:id="0"/>
      <w:r w:rsidRPr="00770AD4">
        <w:rPr>
          <w:color w:val="A6A6A6" w:themeColor="background1" w:themeShade="A6"/>
        </w:rPr>
        <w:t>(</w:t>
      </w:r>
      <w:hyperlink r:id="rId11" w:anchor="markup" w:history="1">
        <w:r w:rsidRPr="00770AD4">
          <w:rPr>
            <w:rStyle w:val="Hipervnculo"/>
            <w:color w:val="A6A6A6" w:themeColor="background1" w:themeShade="A6"/>
          </w:rPr>
          <w:t>http://www.w3.org/WAI/eval/preliminary.html#markup</w:t>
        </w:r>
      </w:hyperlink>
      <w:r w:rsidRPr="00770AD4">
        <w:rPr>
          <w:color w:val="A6A6A6" w:themeColor="background1" w:themeShade="A6"/>
        </w:rPr>
        <w:t>)</w:t>
      </w:r>
    </w:p>
    <w:p w14:paraId="54900DBE" w14:textId="7DBE68AD" w:rsidR="0016235D" w:rsidRDefault="0016235D" w:rsidP="0086428B">
      <w:r>
        <w:t>Alternativas multimedia:</w:t>
      </w:r>
    </w:p>
    <w:p w14:paraId="4F5EAA77" w14:textId="03E45CE8" w:rsidR="0016235D" w:rsidRDefault="0016235D" w:rsidP="0016235D">
      <w:pPr>
        <w:pStyle w:val="Prrafodelista"/>
        <w:numPr>
          <w:ilvl w:val="0"/>
          <w:numId w:val="1"/>
        </w:numPr>
      </w:pPr>
      <w:r>
        <w:t>Se tiene que presentar alternativas para que la gente que no puede ver u oír pueda disponer del contenido</w:t>
      </w:r>
      <w:r w:rsidR="006B3760">
        <w:t xml:space="preserve"> de los archivos multimedia.</w:t>
      </w:r>
      <w:r>
        <w:t xml:space="preserve"> </w:t>
      </w:r>
    </w:p>
    <w:p w14:paraId="4C9A1254" w14:textId="541DB24A" w:rsidR="0016235D" w:rsidRDefault="003F62AF" w:rsidP="0016235D">
      <w:pPr>
        <w:pStyle w:val="Prrafodelista"/>
        <w:numPr>
          <w:ilvl w:val="0"/>
          <w:numId w:val="1"/>
        </w:numPr>
      </w:pPr>
      <w:r>
        <w:t>Una de las opciones es hacer transcripciones</w:t>
      </w:r>
      <w:r w:rsidR="0016235D">
        <w:t xml:space="preserve"> para que puedan ser leídas para personas con dificultades auditivas o para lectores de pantallas en el caso de personas con dificultades visuales. </w:t>
      </w:r>
    </w:p>
    <w:p w14:paraId="69E1CBE3" w14:textId="2A364EAF" w:rsidR="0016235D" w:rsidRDefault="0016235D" w:rsidP="0016235D">
      <w:pPr>
        <w:pStyle w:val="Prrafodelista"/>
        <w:numPr>
          <w:ilvl w:val="0"/>
          <w:numId w:val="1"/>
        </w:numPr>
      </w:pPr>
      <w:r>
        <w:t xml:space="preserve">Es importante que no haya ningún </w:t>
      </w:r>
      <w:proofErr w:type="spellStart"/>
      <w:r>
        <w:t>autostart</w:t>
      </w:r>
      <w:proofErr w:type="spellEnd"/>
      <w:r>
        <w:t xml:space="preserve"> en ningún audio ni video</w:t>
      </w:r>
    </w:p>
    <w:p w14:paraId="2CA0A713" w14:textId="2686A3C6" w:rsidR="0016235D" w:rsidRDefault="003F62AF" w:rsidP="0016235D">
      <w:pPr>
        <w:pStyle w:val="Prrafodelista"/>
        <w:numPr>
          <w:ilvl w:val="0"/>
          <w:numId w:val="1"/>
        </w:numPr>
      </w:pPr>
      <w:r>
        <w:t>Los sub</w:t>
      </w:r>
      <w:r w:rsidR="0016235D">
        <w:t>títulos de</w:t>
      </w:r>
      <w:r>
        <w:t xml:space="preserve">ben incluir la descripción de los sonidos importantes. </w:t>
      </w:r>
    </w:p>
    <w:p w14:paraId="6CE84AB3" w14:textId="27141D40" w:rsidR="003F62AF" w:rsidRDefault="007118CB" w:rsidP="0016235D">
      <w:pPr>
        <w:pStyle w:val="Prrafodelista"/>
        <w:numPr>
          <w:ilvl w:val="0"/>
          <w:numId w:val="1"/>
        </w:numPr>
      </w:pPr>
      <w:r>
        <w:t xml:space="preserve">También hay la posibilidad de hacer una </w:t>
      </w:r>
      <w:proofErr w:type="spellStart"/>
      <w:r>
        <w:t>audiodescripción</w:t>
      </w:r>
      <w:proofErr w:type="spellEnd"/>
      <w:r>
        <w:t>.</w:t>
      </w:r>
    </w:p>
    <w:p w14:paraId="157D562B" w14:textId="3F3FBDD8" w:rsidR="007118CB" w:rsidRDefault="005F5A18" w:rsidP="007118CB">
      <w:r>
        <w:t>Estructura básica:</w:t>
      </w:r>
    </w:p>
    <w:p w14:paraId="211BB6C7" w14:textId="0CD74CD7" w:rsidR="005F5A18" w:rsidRDefault="005F5A18" w:rsidP="005F5A18">
      <w:pPr>
        <w:pStyle w:val="Prrafodelista"/>
        <w:numPr>
          <w:ilvl w:val="0"/>
          <w:numId w:val="1"/>
        </w:numPr>
      </w:pPr>
      <w:r>
        <w:t>Muchos usuarios necesitan cambiar la disposic</w:t>
      </w:r>
      <w:r w:rsidR="006B3760">
        <w:t xml:space="preserve">ión de la página pasando de </w:t>
      </w:r>
      <w:r>
        <w:t>tres</w:t>
      </w:r>
      <w:r w:rsidR="006B3760">
        <w:t xml:space="preserve"> columnas a una</w:t>
      </w:r>
      <w:r>
        <w:t xml:space="preserve">. Es decir que alinean todas las columnas a una para mejorar su visibilidad. </w:t>
      </w:r>
    </w:p>
    <w:p w14:paraId="7B256896" w14:textId="06CB08D4" w:rsidR="005F5A18" w:rsidRDefault="005F5A18" w:rsidP="005F5A18">
      <w:pPr>
        <w:pStyle w:val="Prrafodelista"/>
        <w:numPr>
          <w:ilvl w:val="0"/>
          <w:numId w:val="1"/>
        </w:numPr>
      </w:pPr>
      <w:r>
        <w:t xml:space="preserve">Se tiene que comprobar que la estructura y el </w:t>
      </w:r>
      <w:r w:rsidR="005D7D3B">
        <w:t>contenido se s</w:t>
      </w:r>
      <w:r w:rsidR="006B3760">
        <w:t>igue viendo bien al cambiarla.</w:t>
      </w:r>
    </w:p>
    <w:p w14:paraId="4612F88D" w14:textId="77777777" w:rsidR="006B3760" w:rsidRDefault="006B3760" w:rsidP="006B3760">
      <w:pPr>
        <w:pStyle w:val="Prrafodelista"/>
      </w:pPr>
    </w:p>
    <w:p w14:paraId="356C1F32" w14:textId="216B0BC2" w:rsidR="0016235D" w:rsidRPr="0016235D" w:rsidRDefault="005D7D3B" w:rsidP="00770AD4">
      <w:pPr>
        <w:pStyle w:val="Prrafodelista"/>
      </w:pPr>
      <w:r>
        <w:rPr>
          <w:noProof/>
          <w:lang w:val="es-ES" w:eastAsia="es-ES"/>
        </w:rPr>
        <w:drawing>
          <wp:inline distT="0" distB="0" distL="0" distR="0" wp14:anchorId="43FCD3AC" wp14:editId="71164252">
            <wp:extent cx="2013589" cy="832062"/>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start.png"/>
                    <pic:cNvPicPr/>
                  </pic:nvPicPr>
                  <pic:blipFill>
                    <a:blip r:embed="rId12">
                      <a:extLst>
                        <a:ext uri="{28A0092B-C50C-407E-A947-70E740481C1C}">
                          <a14:useLocalDpi xmlns:a14="http://schemas.microsoft.com/office/drawing/2010/main" val="0"/>
                        </a:ext>
                      </a:extLst>
                    </a:blip>
                    <a:stretch>
                      <a:fillRect/>
                    </a:stretch>
                  </pic:blipFill>
                  <pic:spPr>
                    <a:xfrm>
                      <a:off x="0" y="0"/>
                      <a:ext cx="2014149" cy="832293"/>
                    </a:xfrm>
                    <a:prstGeom prst="rect">
                      <a:avLst/>
                    </a:prstGeom>
                  </pic:spPr>
                </pic:pic>
              </a:graphicData>
            </a:graphic>
          </wp:inline>
        </w:drawing>
      </w:r>
      <w:r>
        <w:tab/>
      </w:r>
      <w:r>
        <w:rPr>
          <w:noProof/>
          <w:lang w:val="es-ES" w:eastAsia="es-ES"/>
        </w:rPr>
        <w:drawing>
          <wp:inline distT="0" distB="0" distL="0" distR="0" wp14:anchorId="063945C9" wp14:editId="1D214BF1">
            <wp:extent cx="1861167" cy="1441238"/>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lin.png"/>
                    <pic:cNvPicPr/>
                  </pic:nvPicPr>
                  <pic:blipFill>
                    <a:blip r:embed="rId13">
                      <a:extLst>
                        <a:ext uri="{28A0092B-C50C-407E-A947-70E740481C1C}">
                          <a14:useLocalDpi xmlns:a14="http://schemas.microsoft.com/office/drawing/2010/main" val="0"/>
                        </a:ext>
                      </a:extLst>
                    </a:blip>
                    <a:stretch>
                      <a:fillRect/>
                    </a:stretch>
                  </pic:blipFill>
                  <pic:spPr>
                    <a:xfrm>
                      <a:off x="0" y="0"/>
                      <a:ext cx="1861684" cy="1441638"/>
                    </a:xfrm>
                    <a:prstGeom prst="rect">
                      <a:avLst/>
                    </a:prstGeom>
                  </pic:spPr>
                </pic:pic>
              </a:graphicData>
            </a:graphic>
          </wp:inline>
        </w:drawing>
      </w:r>
    </w:p>
    <w:p w14:paraId="6B9E6297" w14:textId="77777777" w:rsidR="0086428B" w:rsidRDefault="0086428B" w:rsidP="004031E4"/>
    <w:sectPr w:rsidR="0086428B" w:rsidSect="0081235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2CC"/>
    <w:multiLevelType w:val="hybridMultilevel"/>
    <w:tmpl w:val="CA221DE4"/>
    <w:lvl w:ilvl="0" w:tplc="059EEA1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E4"/>
    <w:rsid w:val="0016235D"/>
    <w:rsid w:val="003F62AF"/>
    <w:rsid w:val="004031E4"/>
    <w:rsid w:val="004D05C2"/>
    <w:rsid w:val="00500E15"/>
    <w:rsid w:val="005D7D3B"/>
    <w:rsid w:val="005F5A18"/>
    <w:rsid w:val="006B3760"/>
    <w:rsid w:val="007118CB"/>
    <w:rsid w:val="00770AD4"/>
    <w:rsid w:val="00777D5F"/>
    <w:rsid w:val="00812355"/>
    <w:rsid w:val="0086428B"/>
    <w:rsid w:val="00916F9D"/>
    <w:rsid w:val="00CE4377"/>
    <w:rsid w:val="00DB022C"/>
    <w:rsid w:val="00F409BA"/>
    <w:rsid w:val="00FA495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4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1E4"/>
    <w:pPr>
      <w:ind w:left="720"/>
      <w:contextualSpacing/>
    </w:pPr>
  </w:style>
  <w:style w:type="paragraph" w:styleId="Textodeglobo">
    <w:name w:val="Balloon Text"/>
    <w:basedOn w:val="Normal"/>
    <w:link w:val="TextodegloboCar"/>
    <w:uiPriority w:val="99"/>
    <w:semiHidden/>
    <w:unhideWhenUsed/>
    <w:rsid w:val="0086428B"/>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6428B"/>
    <w:rPr>
      <w:rFonts w:ascii="Lucida Grande" w:hAnsi="Lucida Grande"/>
      <w:sz w:val="18"/>
      <w:szCs w:val="18"/>
    </w:rPr>
  </w:style>
  <w:style w:type="character" w:styleId="Hipervnculo">
    <w:name w:val="Hyperlink"/>
    <w:basedOn w:val="Fuentedeprrafopredeter"/>
    <w:uiPriority w:val="99"/>
    <w:unhideWhenUsed/>
    <w:rsid w:val="004D05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1E4"/>
    <w:pPr>
      <w:ind w:left="720"/>
      <w:contextualSpacing/>
    </w:pPr>
  </w:style>
  <w:style w:type="paragraph" w:styleId="Textodeglobo">
    <w:name w:val="Balloon Text"/>
    <w:basedOn w:val="Normal"/>
    <w:link w:val="TextodegloboCar"/>
    <w:uiPriority w:val="99"/>
    <w:semiHidden/>
    <w:unhideWhenUsed/>
    <w:rsid w:val="0086428B"/>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6428B"/>
    <w:rPr>
      <w:rFonts w:ascii="Lucida Grande" w:hAnsi="Lucida Grande"/>
      <w:sz w:val="18"/>
      <w:szCs w:val="18"/>
    </w:rPr>
  </w:style>
  <w:style w:type="character" w:styleId="Hipervnculo">
    <w:name w:val="Hyperlink"/>
    <w:basedOn w:val="Fuentedeprrafopredeter"/>
    <w:uiPriority w:val="99"/>
    <w:unhideWhenUsed/>
    <w:rsid w:val="004D0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3.org/WAI/eval/preliminary.html"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ave.webaim.org/"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446</Words>
  <Characters>2457</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 Iztueta</dc:creator>
  <cp:keywords/>
  <dc:description/>
  <cp:lastModifiedBy>Julen Iztueta</cp:lastModifiedBy>
  <cp:revision>11</cp:revision>
  <dcterms:created xsi:type="dcterms:W3CDTF">2014-06-02T10:16:00Z</dcterms:created>
  <dcterms:modified xsi:type="dcterms:W3CDTF">2014-06-02T14:18:00Z</dcterms:modified>
</cp:coreProperties>
</file>